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2028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Лекция 4</w:t>
      </w:r>
    </w:p>
    <w:p w14:paraId="5F2A5A66" w14:textId="6C27E7FD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="00CC0541" w:rsidRPr="00CC0541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Химическая связь, структура и строение молекул. Ранние теории химической связи. Характеристики и свойства ковалентной связи.</w:t>
      </w:r>
    </w:p>
    <w:p w14:paraId="76DAD9E9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631B7C6C" w14:textId="1A973E56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Когнитивно-системная: сформировать целостное представление о химической связи как фундаментальном понятии химии; раскрыть механизмы образования различных типов связей, принципы метода валентных связей и явления гибридизации орбиталей, необходимые для объяснения геометрии молекул и прогнозирования их свойств.</w:t>
      </w:r>
    </w:p>
    <w:p w14:paraId="30812988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11CE04E0" w14:textId="77777777" w:rsid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Понятие химической связи. Основные энергетические характеристики.</w:t>
      </w:r>
    </w:p>
    <w:p w14:paraId="699F514E" w14:textId="77777777" w:rsid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Классификация типов химических связей: ионная, ковалентная (полярная и неполярная), металлическая, водородная, межмолекулярные взаимодействия.</w:t>
      </w:r>
    </w:p>
    <w:p w14:paraId="35B4DD79" w14:textId="77777777" w:rsid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Метод валентных связей (МВС): сущность, перекрывание орбиталей, σ- и π-связи.</w:t>
      </w:r>
    </w:p>
    <w:p w14:paraId="43CDA756" w14:textId="77777777" w:rsid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Гибридизация атомных орбиталей: sp, sp², sp³ и их геометрия.</w:t>
      </w:r>
    </w:p>
    <w:p w14:paraId="218D7145" w14:textId="0E573D0C" w:rsidR="003B6664" w:rsidRP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Связь типа химической связи и гибридизации с физико-химическими свойствами веществ.</w:t>
      </w:r>
    </w:p>
    <w:p w14:paraId="4A3F2D1F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74B2DBEB" w14:textId="701DD515" w:rsidR="003B6664" w:rsidRPr="003B6664" w:rsidRDefault="003B6664" w:rsidP="00CC0541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Понятие химической связи</w:t>
      </w:r>
    </w:p>
    <w:p w14:paraId="0CABC886" w14:textId="66D0A945" w:rsidR="003B6664" w:rsidRPr="003B6664" w:rsidRDefault="00CC0541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eastAsia="ru-KZ"/>
        </w:rPr>
        <w:t xml:space="preserve">1. 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>Химическая связь — устойчивое объединение атомов в молекулу или кристалл.</w:t>
      </w:r>
    </w:p>
    <w:p w14:paraId="353883CA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Основная причина образования связи — стремление системы к минимуму энергии.</w:t>
      </w:r>
    </w:p>
    <w:p w14:paraId="54249E52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2. Типы химических связей</w:t>
      </w:r>
    </w:p>
    <w:p w14:paraId="1BDA83A3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Ионная — результат электростатического притяжения разноимённых ионов (NaCl, MgO).</w:t>
      </w:r>
    </w:p>
    <w:p w14:paraId="28F8C182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Ковалентная — общая электронная пара; может быть неполярной (O₂, N₂) и полярной (HCl, H₂O).</w:t>
      </w:r>
    </w:p>
    <w:p w14:paraId="6A246207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Металлическая — «электронный газ», объясняющий электропроводность и пластичность металлов.</w:t>
      </w:r>
    </w:p>
    <w:p w14:paraId="10D1A387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Водородная связь — взаимодействие между атомом водорода, связанным с сильно электроотрицательным атомом, и другой электроотрицательной частицей; важна для свойств воды, белков, ДНК.</w:t>
      </w:r>
    </w:p>
    <w:p w14:paraId="557B249E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Межмолекулярные взаимодействия — ван-дер-ваальсовы силы, диполь-дипольные, дисперсионные.</w:t>
      </w:r>
    </w:p>
    <w:p w14:paraId="7038B28A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3. Метод валентных связей (МВС)</w:t>
      </w:r>
    </w:p>
    <w:p w14:paraId="4A263C9D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Основан на перекрывании атомных орбиталей с образованием σ- и π-связей.</w:t>
      </w:r>
    </w:p>
    <w:p w14:paraId="37F01CD7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Позволяет объяснить кратность связи, форму молекул, энергию связи.</w:t>
      </w:r>
    </w:p>
    <w:p w14:paraId="118F3ABA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4. Гибридизация атомных орбиталей</w:t>
      </w:r>
    </w:p>
    <w:p w14:paraId="3ECCA426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Перераспределение орбиталей одного атома с образованием эквивалентных гибридных орбиталей.</w:t>
      </w:r>
    </w:p>
    <w:p w14:paraId="4BC21095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Типы:</w:t>
      </w:r>
    </w:p>
    <w:p w14:paraId="6F03089B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sp — линейная геометрия (BeCl₂, CO₂).</w:t>
      </w:r>
    </w:p>
    <w:p w14:paraId="626E1266" w14:textId="4B586C0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Sp² — плоско-треугольная геометрия (BF₃, C₂H₄).</w:t>
      </w:r>
    </w:p>
    <w:p w14:paraId="33C4C911" w14:textId="05A5620F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Sp³ — тетраэдрическая геометрия (CH₄, NH₃, H₂O).</w:t>
      </w:r>
    </w:p>
    <w:p w14:paraId="1F626E3D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Гибридизация объясняет форму молекул и величину углов связи.</w:t>
      </w:r>
    </w:p>
    <w:p w14:paraId="1E2BE491" w14:textId="34AF8E80" w:rsidR="003B6664" w:rsidRPr="003B6664" w:rsidRDefault="003B6664" w:rsidP="003B6664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Значение темы</w:t>
      </w:r>
    </w:p>
    <w:p w14:paraId="48D1EB66" w14:textId="7C6CC913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Знание типов связей и гибридизации необходимо для прогнозирования свойств веществ: растворимости, прочности, электрической проводимости, реакционной способности.</w:t>
      </w:r>
    </w:p>
    <w:p w14:paraId="384075D5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33953CC8" w14:textId="77777777" w:rsid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Дайте определение химической связи и объясните её энергетическую природу.</w:t>
      </w:r>
    </w:p>
    <w:p w14:paraId="010720D9" w14:textId="77777777" w:rsid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Перечислите основные типы химических связей и приведите по два примера каждого.</w:t>
      </w:r>
    </w:p>
    <w:p w14:paraId="4931F736" w14:textId="77777777" w:rsid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В чём сущность метода валентных связей? Что такое σ- и π-связи?</w:t>
      </w:r>
    </w:p>
    <w:p w14:paraId="12856D87" w14:textId="77777777" w:rsid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Объясните понятие гибридизации орбиталей и её роль в формировании геометрии молекул.</w:t>
      </w:r>
    </w:p>
    <w:p w14:paraId="686B138F" w14:textId="77777777" w:rsid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lastRenderedPageBreak/>
        <w:t>Определите тип гибридизации атома углерода в молекулах CH₄, C₂H₄ и C₂H₂.</w:t>
      </w:r>
    </w:p>
    <w:p w14:paraId="49F79F71" w14:textId="5531AB14" w:rsidR="003B6664" w:rsidRPr="003B6664" w:rsidRDefault="003B6664" w:rsidP="003B6664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sz w:val="24"/>
          <w:szCs w:val="24"/>
          <w:lang w:eastAsia="ru-KZ"/>
        </w:rPr>
        <w:t>Как тип химической связи влияет на физические свойства вещества (температуру плавления, электропроводность)?</w:t>
      </w:r>
    </w:p>
    <w:p w14:paraId="3BAC91E2" w14:textId="77777777" w:rsidR="003B6664" w:rsidRPr="003B6664" w:rsidRDefault="003B6664" w:rsidP="003B666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3B6664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66657127" w14:textId="77777777" w:rsidR="003B6664" w:rsidRPr="002325C2" w:rsidRDefault="003B6664" w:rsidP="003B6664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2325C2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5CB2CE24" w14:textId="7D4D87D6" w:rsidR="003B6664" w:rsidRPr="003B6664" w:rsidRDefault="002325C2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1. 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3B6664" w:rsidRPr="003B6664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529B2746" w14:textId="5CAF9BE7" w:rsidR="003B6664" w:rsidRPr="003B6664" w:rsidRDefault="002325C2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3B6664" w:rsidRPr="003B6664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253E8D5C" w14:textId="5FBB4739" w:rsidR="003B6664" w:rsidRPr="003B6664" w:rsidRDefault="002325C2" w:rsidP="003B6664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2325C2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3B6664" w:rsidRPr="003B6664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3B6664" w:rsidRPr="003B6664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6BC1CF98" w14:textId="77777777" w:rsidR="003B6664" w:rsidRPr="003B6664" w:rsidRDefault="003B6664" w:rsidP="002325C2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2325C2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2325C2">
        <w:rPr>
          <w:rFonts w:ascii="Times New Roman" w:hAnsi="Times New Roman" w:cs="Times New Roman"/>
          <w:i/>
          <w:iCs/>
          <w:sz w:val="24"/>
          <w:szCs w:val="24"/>
          <w:lang w:eastAsia="ru-KZ"/>
        </w:rPr>
        <w:br/>
      </w:r>
      <w:r w:rsidRPr="003B6664">
        <w:rPr>
          <w:rFonts w:ascii="Times New Roman" w:hAnsi="Times New Roman" w:cs="Times New Roman"/>
          <w:sz w:val="24"/>
          <w:szCs w:val="24"/>
          <w:lang w:eastAsia="ru-KZ"/>
        </w:rPr>
        <w:t xml:space="preserve">4. Лидин Р. А., Молочко В. А., Андреева Л. Л. </w:t>
      </w:r>
      <w:r w:rsidRPr="003B6664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 в реакциях: справочник</w:t>
      </w:r>
      <w:r w:rsidRPr="003B6664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2007.</w:t>
      </w:r>
      <w:r w:rsidRPr="003B6664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Miessler G. L., Fischer P. J., Tarr D. A. </w:t>
      </w:r>
      <w:r w:rsidRPr="003B6664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Inorganic Chemistry</w:t>
      </w:r>
      <w:r w:rsidRPr="003B6664">
        <w:rPr>
          <w:rFonts w:ascii="Times New Roman" w:hAnsi="Times New Roman" w:cs="Times New Roman"/>
          <w:sz w:val="24"/>
          <w:szCs w:val="24"/>
          <w:lang w:eastAsia="ru-KZ"/>
        </w:rPr>
        <w:t>. – 5th ed. – Pearson, 2014. – ISBN 978-0321811059.</w:t>
      </w:r>
    </w:p>
    <w:p w14:paraId="5113D1D9" w14:textId="77777777" w:rsidR="00AB663A" w:rsidRPr="003B6664" w:rsidRDefault="00AB663A" w:rsidP="003B666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AB663A" w:rsidRPr="003B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B52D0"/>
    <w:multiLevelType w:val="multilevel"/>
    <w:tmpl w:val="9AF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776E9"/>
    <w:multiLevelType w:val="multilevel"/>
    <w:tmpl w:val="168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E461B"/>
    <w:multiLevelType w:val="hybridMultilevel"/>
    <w:tmpl w:val="5FCED5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241A1"/>
    <w:multiLevelType w:val="multilevel"/>
    <w:tmpl w:val="DE3C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D6675"/>
    <w:multiLevelType w:val="multilevel"/>
    <w:tmpl w:val="AD06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82C1B"/>
    <w:multiLevelType w:val="multilevel"/>
    <w:tmpl w:val="859A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BB6084"/>
    <w:multiLevelType w:val="multilevel"/>
    <w:tmpl w:val="CEF4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354837"/>
    <w:multiLevelType w:val="hybridMultilevel"/>
    <w:tmpl w:val="CB88A9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F01D7"/>
    <w:multiLevelType w:val="multilevel"/>
    <w:tmpl w:val="8A80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E5D42"/>
    <w:multiLevelType w:val="multilevel"/>
    <w:tmpl w:val="CFB8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0"/>
  </w:num>
  <w:num w:numId="2" w16cid:durableId="2018530839">
    <w:abstractNumId w:val="18"/>
  </w:num>
  <w:num w:numId="3" w16cid:durableId="1356232142">
    <w:abstractNumId w:val="30"/>
  </w:num>
  <w:num w:numId="4" w16cid:durableId="556864999">
    <w:abstractNumId w:val="13"/>
  </w:num>
  <w:num w:numId="5" w16cid:durableId="1464695612">
    <w:abstractNumId w:val="2"/>
  </w:num>
  <w:num w:numId="6" w16cid:durableId="57437540">
    <w:abstractNumId w:val="40"/>
  </w:num>
  <w:num w:numId="7" w16cid:durableId="1749375497">
    <w:abstractNumId w:val="35"/>
  </w:num>
  <w:num w:numId="8" w16cid:durableId="697855031">
    <w:abstractNumId w:val="17"/>
  </w:num>
  <w:num w:numId="9" w16cid:durableId="1857231312">
    <w:abstractNumId w:val="39"/>
  </w:num>
  <w:num w:numId="10" w16cid:durableId="1742482040">
    <w:abstractNumId w:val="1"/>
  </w:num>
  <w:num w:numId="11" w16cid:durableId="1857649451">
    <w:abstractNumId w:val="26"/>
  </w:num>
  <w:num w:numId="12" w16cid:durableId="2068137940">
    <w:abstractNumId w:val="22"/>
  </w:num>
  <w:num w:numId="13" w16cid:durableId="1677227067">
    <w:abstractNumId w:val="29"/>
  </w:num>
  <w:num w:numId="14" w16cid:durableId="1104349697">
    <w:abstractNumId w:val="19"/>
  </w:num>
  <w:num w:numId="15" w16cid:durableId="590628934">
    <w:abstractNumId w:val="36"/>
  </w:num>
  <w:num w:numId="16" w16cid:durableId="2013951208">
    <w:abstractNumId w:val="28"/>
  </w:num>
  <w:num w:numId="17" w16cid:durableId="972250845">
    <w:abstractNumId w:val="16"/>
  </w:num>
  <w:num w:numId="18" w16cid:durableId="334891480">
    <w:abstractNumId w:val="6"/>
  </w:num>
  <w:num w:numId="19" w16cid:durableId="413822040">
    <w:abstractNumId w:val="23"/>
  </w:num>
  <w:num w:numId="20" w16cid:durableId="2106608613">
    <w:abstractNumId w:val="9"/>
  </w:num>
  <w:num w:numId="21" w16cid:durableId="273943802">
    <w:abstractNumId w:val="27"/>
  </w:num>
  <w:num w:numId="22" w16cid:durableId="923686481">
    <w:abstractNumId w:val="0"/>
  </w:num>
  <w:num w:numId="23" w16cid:durableId="819662873">
    <w:abstractNumId w:val="32"/>
  </w:num>
  <w:num w:numId="24" w16cid:durableId="1807897161">
    <w:abstractNumId w:val="11"/>
  </w:num>
  <w:num w:numId="25" w16cid:durableId="463544745">
    <w:abstractNumId w:val="37"/>
  </w:num>
  <w:num w:numId="26" w16cid:durableId="1225488287">
    <w:abstractNumId w:val="4"/>
  </w:num>
  <w:num w:numId="27" w16cid:durableId="1447386378">
    <w:abstractNumId w:val="20"/>
  </w:num>
  <w:num w:numId="28" w16cid:durableId="2021469904">
    <w:abstractNumId w:val="5"/>
  </w:num>
  <w:num w:numId="29" w16cid:durableId="1814565874">
    <w:abstractNumId w:val="7"/>
  </w:num>
  <w:num w:numId="30" w16cid:durableId="1282879712">
    <w:abstractNumId w:val="21"/>
  </w:num>
  <w:num w:numId="31" w16cid:durableId="1668898056">
    <w:abstractNumId w:val="25"/>
  </w:num>
  <w:num w:numId="32" w16cid:durableId="767703043">
    <w:abstractNumId w:val="41"/>
  </w:num>
  <w:num w:numId="33" w16cid:durableId="1323312320">
    <w:abstractNumId w:val="38"/>
  </w:num>
  <w:num w:numId="34" w16cid:durableId="1115177301">
    <w:abstractNumId w:val="8"/>
  </w:num>
  <w:num w:numId="35" w16cid:durableId="1686207547">
    <w:abstractNumId w:val="3"/>
  </w:num>
  <w:num w:numId="36" w16cid:durableId="2097624916">
    <w:abstractNumId w:val="15"/>
  </w:num>
  <w:num w:numId="37" w16cid:durableId="154075378">
    <w:abstractNumId w:val="14"/>
  </w:num>
  <w:num w:numId="38" w16cid:durableId="401946492">
    <w:abstractNumId w:val="34"/>
  </w:num>
  <w:num w:numId="39" w16cid:durableId="808548893">
    <w:abstractNumId w:val="24"/>
  </w:num>
  <w:num w:numId="40" w16cid:durableId="1404568406">
    <w:abstractNumId w:val="31"/>
  </w:num>
  <w:num w:numId="41" w16cid:durableId="463814270">
    <w:abstractNumId w:val="12"/>
  </w:num>
  <w:num w:numId="42" w16cid:durableId="15335746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2325C2"/>
    <w:rsid w:val="003944D2"/>
    <w:rsid w:val="003B6664"/>
    <w:rsid w:val="00434FED"/>
    <w:rsid w:val="004A3862"/>
    <w:rsid w:val="00667259"/>
    <w:rsid w:val="008625D7"/>
    <w:rsid w:val="00940844"/>
    <w:rsid w:val="00961186"/>
    <w:rsid w:val="00AB663A"/>
    <w:rsid w:val="00B5243A"/>
    <w:rsid w:val="00C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2025-09-28T16:34:00Z</dcterms:created>
  <dcterms:modified xsi:type="dcterms:W3CDTF">2026-01-21T06:50:00Z</dcterms:modified>
</cp:coreProperties>
</file>